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375D" w14:textId="3579D936" w:rsidR="00713EF0" w:rsidRDefault="00000000">
      <w:pPr>
        <w:jc w:val="center"/>
        <w:rPr>
          <w:rFonts w:ascii="Calibri" w:eastAsia="Calibri" w:hAnsi="Calibri" w:cs="Calibri"/>
          <w:sz w:val="44"/>
          <w:szCs w:val="44"/>
        </w:rPr>
      </w:pPr>
      <w:r>
        <w:rPr>
          <w:rFonts w:ascii="Calibri" w:eastAsia="Calibri" w:hAnsi="Calibri" w:cs="Calibri"/>
          <w:sz w:val="44"/>
          <w:szCs w:val="44"/>
        </w:rPr>
        <w:t>202</w:t>
      </w:r>
      <w:r w:rsidR="00BC628C">
        <w:rPr>
          <w:rFonts w:ascii="Calibri" w:eastAsia="Calibri" w:hAnsi="Calibri" w:cs="Calibri"/>
          <w:sz w:val="44"/>
          <w:szCs w:val="44"/>
        </w:rPr>
        <w:t>6</w:t>
      </w:r>
      <w:r>
        <w:rPr>
          <w:rFonts w:ascii="Calibri" w:eastAsia="Calibri" w:hAnsi="Calibri" w:cs="Calibri"/>
          <w:sz w:val="44"/>
          <w:szCs w:val="44"/>
        </w:rPr>
        <w:t xml:space="preserve"> Synod Assembly Registration Checklist</w:t>
      </w:r>
    </w:p>
    <w:p w14:paraId="29CBF1E2" w14:textId="77777777" w:rsidR="00713EF0" w:rsidRDefault="00713EF0">
      <w:pPr>
        <w:jc w:val="center"/>
        <w:rPr>
          <w:rFonts w:ascii="Calibri" w:eastAsia="Calibri" w:hAnsi="Calibri" w:cs="Calibri"/>
          <w:sz w:val="44"/>
          <w:szCs w:val="44"/>
        </w:rPr>
      </w:pPr>
    </w:p>
    <w:p w14:paraId="100B31C3" w14:textId="77777777" w:rsidR="00713EF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Copy and distribute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all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enclosed pages to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Voting Members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upon receipt.</w:t>
      </w:r>
    </w:p>
    <w:p w14:paraId="1880C455" w14:textId="77777777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p w14:paraId="1EF8B717" w14:textId="7984231F" w:rsidR="00713EF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Register for the Assembly at</w:t>
      </w:r>
      <w:r>
        <w:rPr>
          <w:rFonts w:ascii="Lora" w:eastAsia="Lora" w:hAnsi="Lora" w:cs="Lora"/>
          <w:b/>
          <w:sz w:val="20"/>
          <w:szCs w:val="20"/>
        </w:rPr>
        <w:t xml:space="preserve"> </w:t>
      </w:r>
      <w:hyperlink r:id="rId6" w:history="1">
        <w:r w:rsidR="00BC628C" w:rsidRPr="00BC628C">
          <w:rPr>
            <w:rStyle w:val="Hyperlink"/>
            <w:rFonts w:ascii="Lora" w:eastAsia="Lora" w:hAnsi="Lora" w:cs="Lora"/>
            <w:b/>
            <w:sz w:val="23"/>
            <w:szCs w:val="23"/>
            <w:highlight w:val="white"/>
          </w:rPr>
          <w:t>https://bit.ly/2</w:t>
        </w:r>
        <w:r w:rsidR="00BC628C" w:rsidRPr="00BC628C">
          <w:rPr>
            <w:rStyle w:val="Hyperlink"/>
            <w:rFonts w:ascii="Lora" w:eastAsia="Lora" w:hAnsi="Lora" w:cs="Lora"/>
            <w:b/>
            <w:sz w:val="23"/>
            <w:szCs w:val="23"/>
            <w:highlight w:val="white"/>
          </w:rPr>
          <w:t>0</w:t>
        </w:r>
        <w:r w:rsidR="00BC628C" w:rsidRPr="00BC628C">
          <w:rPr>
            <w:rStyle w:val="Hyperlink"/>
            <w:rFonts w:ascii="Lora" w:eastAsia="Lora" w:hAnsi="Lora" w:cs="Lora"/>
            <w:b/>
            <w:sz w:val="23"/>
            <w:szCs w:val="23"/>
            <w:highlight w:val="white"/>
          </w:rPr>
          <w:t>26nemnsa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694A866" w14:textId="01698BB5" w:rsidR="00713EF0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The deadline is April </w:t>
      </w:r>
      <w:r w:rsidR="00BC628C">
        <w:rPr>
          <w:rFonts w:ascii="Calibri" w:eastAsia="Calibri" w:hAnsi="Calibri" w:cs="Calibri"/>
          <w:sz w:val="28"/>
          <w:szCs w:val="28"/>
        </w:rPr>
        <w:t>3</w:t>
      </w:r>
      <w:r>
        <w:rPr>
          <w:rFonts w:ascii="Calibri" w:eastAsia="Calibri" w:hAnsi="Calibri" w:cs="Calibri"/>
          <w:sz w:val="28"/>
          <w:szCs w:val="28"/>
        </w:rPr>
        <w:t>, 202</w:t>
      </w:r>
      <w:r w:rsidR="00BC628C">
        <w:rPr>
          <w:rFonts w:ascii="Calibri" w:eastAsia="Calibri" w:hAnsi="Calibri" w:cs="Calibri"/>
          <w:sz w:val="28"/>
          <w:szCs w:val="28"/>
        </w:rPr>
        <w:t>6</w:t>
      </w:r>
      <w:r>
        <w:rPr>
          <w:rFonts w:ascii="Calibri" w:eastAsia="Calibri" w:hAnsi="Calibri" w:cs="Calibri"/>
          <w:sz w:val="28"/>
          <w:szCs w:val="28"/>
        </w:rPr>
        <w:t>.</w:t>
      </w:r>
    </w:p>
    <w:p w14:paraId="500D2FFD" w14:textId="77777777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p w14:paraId="24F6DC12" w14:textId="69DB7FF8" w:rsidR="00713EF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All Voting Members must register online at the URL address above.</w:t>
      </w:r>
      <w:r w:rsidR="00BC628C">
        <w:rPr>
          <w:rFonts w:ascii="Calibri" w:eastAsia="Calibri" w:hAnsi="Calibri" w:cs="Calibri"/>
          <w:color w:val="000000"/>
          <w:sz w:val="28"/>
          <w:szCs w:val="28"/>
        </w:rPr>
        <w:t xml:space="preserve"> This year there is online group registration which means that a congregation’s voting members can register at the same time with one check/payment.</w:t>
      </w:r>
    </w:p>
    <w:p w14:paraId="2D656C3E" w14:textId="77777777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p w14:paraId="512FABBF" w14:textId="4EDA94CF" w:rsidR="00713EF0" w:rsidRPr="00BC628C" w:rsidRDefault="00000000" w:rsidP="00BC62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BC628C">
        <w:rPr>
          <w:rFonts w:ascii="Calibri" w:eastAsia="Calibri" w:hAnsi="Calibri" w:cs="Calibri"/>
          <w:b/>
          <w:color w:val="000000"/>
          <w:sz w:val="28"/>
          <w:szCs w:val="28"/>
        </w:rPr>
        <w:t>Early Bird Registration:</w:t>
      </w:r>
      <w:r w:rsidRPr="00BC628C">
        <w:rPr>
          <w:rFonts w:ascii="Calibri" w:eastAsia="Calibri" w:hAnsi="Calibri" w:cs="Calibri"/>
          <w:color w:val="000000"/>
          <w:sz w:val="28"/>
          <w:szCs w:val="28"/>
        </w:rPr>
        <w:t xml:space="preserve"> $1</w:t>
      </w:r>
      <w:r w:rsidR="00BC628C" w:rsidRPr="00BC628C">
        <w:rPr>
          <w:rFonts w:ascii="Calibri" w:eastAsia="Calibri" w:hAnsi="Calibri" w:cs="Calibri"/>
          <w:color w:val="000000"/>
          <w:sz w:val="28"/>
          <w:szCs w:val="28"/>
        </w:rPr>
        <w:t>6</w:t>
      </w:r>
      <w:r w:rsidRPr="00BC628C">
        <w:rPr>
          <w:rFonts w:ascii="Calibri" w:eastAsia="Calibri" w:hAnsi="Calibri" w:cs="Calibri"/>
          <w:color w:val="000000"/>
          <w:sz w:val="28"/>
          <w:szCs w:val="28"/>
        </w:rPr>
        <w:t xml:space="preserve">5.00 </w:t>
      </w:r>
      <w:r w:rsidRPr="00BC628C">
        <w:rPr>
          <w:rFonts w:ascii="Calibri" w:eastAsia="Calibri" w:hAnsi="Calibri" w:cs="Calibri"/>
          <w:sz w:val="28"/>
          <w:szCs w:val="28"/>
        </w:rPr>
        <w:t xml:space="preserve">on or before </w:t>
      </w:r>
      <w:r w:rsidRPr="00BC628C">
        <w:rPr>
          <w:rFonts w:ascii="Calibri" w:eastAsia="Calibri" w:hAnsi="Calibri" w:cs="Calibri"/>
          <w:color w:val="000000"/>
          <w:sz w:val="28"/>
          <w:szCs w:val="28"/>
        </w:rPr>
        <w:t xml:space="preserve">March 15. </w:t>
      </w:r>
      <w:r w:rsidRPr="00BC628C">
        <w:rPr>
          <w:rFonts w:ascii="Calibri" w:eastAsia="Calibri" w:hAnsi="Calibri" w:cs="Calibri"/>
          <w:b/>
          <w:color w:val="000000"/>
          <w:sz w:val="28"/>
          <w:szCs w:val="28"/>
        </w:rPr>
        <w:t>Late Registration</w:t>
      </w:r>
      <w:r w:rsidRPr="00BC628C">
        <w:rPr>
          <w:rFonts w:ascii="Calibri" w:eastAsia="Calibri" w:hAnsi="Calibri" w:cs="Calibri"/>
          <w:color w:val="000000"/>
          <w:sz w:val="28"/>
          <w:szCs w:val="28"/>
        </w:rPr>
        <w:t xml:space="preserve"> after March 15 is $1</w:t>
      </w:r>
      <w:r w:rsidR="00BC628C" w:rsidRPr="00BC628C">
        <w:rPr>
          <w:rFonts w:ascii="Calibri" w:eastAsia="Calibri" w:hAnsi="Calibri" w:cs="Calibri"/>
          <w:color w:val="000000"/>
          <w:sz w:val="28"/>
          <w:szCs w:val="28"/>
        </w:rPr>
        <w:t>70</w:t>
      </w:r>
      <w:r w:rsidRPr="00BC628C">
        <w:rPr>
          <w:rFonts w:ascii="Calibri" w:eastAsia="Calibri" w:hAnsi="Calibri" w:cs="Calibri"/>
          <w:color w:val="000000"/>
          <w:sz w:val="28"/>
          <w:szCs w:val="28"/>
        </w:rPr>
        <w:t xml:space="preserve">. </w:t>
      </w:r>
    </w:p>
    <w:p w14:paraId="70DE51A2" w14:textId="77777777" w:rsidR="00BC628C" w:rsidRPr="00BC628C" w:rsidRDefault="00BC628C" w:rsidP="00BC62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</w:p>
    <w:p w14:paraId="2CDC9CA6" w14:textId="01B34693" w:rsidR="00713EF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Lodging and Meals: </w:t>
      </w:r>
      <w:r>
        <w:rPr>
          <w:rFonts w:ascii="Calibri" w:eastAsia="Calibri" w:hAnsi="Calibri" w:cs="Calibri"/>
          <w:sz w:val="28"/>
          <w:szCs w:val="28"/>
        </w:rPr>
        <w:t xml:space="preserve">please follow the instructions for registering with Breezy Point for lodging and meals. There is a paper form for lodging/meals and another form for commuters. </w:t>
      </w:r>
      <w:r w:rsidR="00BC628C">
        <w:rPr>
          <w:rFonts w:ascii="Calibri" w:eastAsia="Calibri" w:hAnsi="Calibri" w:cs="Calibri"/>
          <w:sz w:val="28"/>
          <w:szCs w:val="28"/>
        </w:rPr>
        <w:t>Roommates should send their registration forms together.</w:t>
      </w:r>
    </w:p>
    <w:p w14:paraId="2672531D" w14:textId="77777777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p w14:paraId="0AEB4BF7" w14:textId="2842EE41" w:rsidR="00713EF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Download, copy and distribute the Bulletin of Reports to all Voting Members from your congregation.  The Bulletin of Reports will be available at the Synod Assembly website </w:t>
      </w:r>
      <w:r w:rsidR="00BC628C">
        <w:rPr>
          <w:rFonts w:ascii="Calibri" w:eastAsia="Calibri" w:hAnsi="Calibri" w:cs="Calibri"/>
          <w:color w:val="000000"/>
          <w:sz w:val="28"/>
          <w:szCs w:val="28"/>
        </w:rPr>
        <w:t>around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April 1</w:t>
      </w:r>
      <w:r w:rsidR="00BC628C">
        <w:rPr>
          <w:rFonts w:ascii="Calibri" w:eastAsia="Calibri" w:hAnsi="Calibri" w:cs="Calibri"/>
          <w:color w:val="000000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sz w:val="28"/>
          <w:szCs w:val="28"/>
        </w:rPr>
        <w:t>.</w:t>
      </w:r>
    </w:p>
    <w:p w14:paraId="7FCE00B1" w14:textId="20F6C2AC" w:rsidR="00713EF0" w:rsidRDefault="00713EF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8"/>
          <w:szCs w:val="28"/>
        </w:rPr>
      </w:pPr>
    </w:p>
    <w:p w14:paraId="1CFD8ED3" w14:textId="244F9BA7" w:rsidR="00713EF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Check-In information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8"/>
          <w:szCs w:val="28"/>
        </w:rPr>
        <w:t>will be provided to Voting Members prior to the Assembly.</w:t>
      </w:r>
    </w:p>
    <w:p w14:paraId="465CE654" w14:textId="77777777" w:rsidR="00713EF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Please see the enclosed information:</w:t>
      </w:r>
    </w:p>
    <w:p w14:paraId="74FD0EC3" w14:textId="7A1FF90C" w:rsidR="00713EF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Emmaus Fund launch</w:t>
      </w:r>
    </w:p>
    <w:p w14:paraId="2B2C3E69" w14:textId="0A805B3C" w:rsidR="00713EF0" w:rsidRDefault="00176DE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0FA3999" wp14:editId="4B8DE192">
            <wp:simplePos x="0" y="0"/>
            <wp:positionH relativeFrom="column">
              <wp:posOffset>4076700</wp:posOffset>
            </wp:positionH>
            <wp:positionV relativeFrom="paragraph">
              <wp:posOffset>180340</wp:posOffset>
            </wp:positionV>
            <wp:extent cx="2514600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36" y="21436"/>
                <wp:lineTo x="21436" y="0"/>
                <wp:lineTo x="0" y="0"/>
              </wp:wrapPolygon>
            </wp:wrapTight>
            <wp:docPr id="263394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94513" name="Picture 2633945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Calibri" w:eastAsia="Calibri" w:hAnsi="Calibri" w:cs="Calibri"/>
          <w:sz w:val="28"/>
          <w:szCs w:val="28"/>
        </w:rPr>
        <w:t xml:space="preserve">Quilt Auction and </w:t>
      </w:r>
      <w:proofErr w:type="spellStart"/>
      <w:r w:rsidR="00000000">
        <w:rPr>
          <w:rFonts w:ascii="Calibri" w:eastAsia="Calibri" w:hAnsi="Calibri" w:cs="Calibri"/>
          <w:sz w:val="28"/>
          <w:szCs w:val="28"/>
        </w:rPr>
        <w:t>MarketPlace</w:t>
      </w:r>
      <w:proofErr w:type="spellEnd"/>
    </w:p>
    <w:p w14:paraId="5B630774" w14:textId="23238DBE" w:rsidR="00713EF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Resolution information</w:t>
      </w:r>
    </w:p>
    <w:p w14:paraId="0121C7A8" w14:textId="77B6E02D" w:rsidR="00713EF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Nomination information</w:t>
      </w:r>
    </w:p>
    <w:p w14:paraId="07F53BB2" w14:textId="079216C6" w:rsidR="00713EF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Congregational Information form</w:t>
      </w:r>
    </w:p>
    <w:p w14:paraId="65FFCFF7" w14:textId="6B280B3C" w:rsidR="00713EF0" w:rsidRDefault="00713EF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</w:p>
    <w:p w14:paraId="21DA13D5" w14:textId="77777777" w:rsidR="00713EF0" w:rsidRDefault="00713EF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8"/>
          <w:szCs w:val="28"/>
        </w:rPr>
      </w:pPr>
    </w:p>
    <w:p w14:paraId="46378D1F" w14:textId="1EF48499" w:rsidR="00713EF0" w:rsidRDefault="00000000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Questions: Contact Assembly Register Anne Laechel at 218.851.2214 or </w:t>
      </w:r>
      <w:hyperlink r:id="rId8">
        <w:r>
          <w:rPr>
            <w:rFonts w:ascii="Calibri" w:eastAsia="Calibri" w:hAnsi="Calibri" w:cs="Calibri"/>
            <w:color w:val="467886"/>
            <w:sz w:val="28"/>
            <w:szCs w:val="28"/>
            <w:u w:val="single"/>
          </w:rPr>
          <w:t>anne.laechel@gmail.com</w:t>
        </w:r>
      </w:hyperlink>
      <w:r>
        <w:rPr>
          <w:rFonts w:ascii="Calibri" w:eastAsia="Calibri" w:hAnsi="Calibri" w:cs="Calibri"/>
          <w:sz w:val="28"/>
          <w:szCs w:val="28"/>
        </w:rPr>
        <w:t>.</w:t>
      </w:r>
    </w:p>
    <w:p w14:paraId="5C2DC7AF" w14:textId="77777777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p w14:paraId="63527437" w14:textId="77777777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p w14:paraId="6D41548B" w14:textId="560D53CE" w:rsidR="00713EF0" w:rsidRDefault="00713EF0">
      <w:pPr>
        <w:rPr>
          <w:rFonts w:ascii="Calibri" w:eastAsia="Calibri" w:hAnsi="Calibri" w:cs="Calibri"/>
          <w:sz w:val="28"/>
          <w:szCs w:val="28"/>
        </w:rPr>
      </w:pPr>
    </w:p>
    <w:sectPr w:rsidR="00713EF0" w:rsidSect="00BC628C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A116709-8C42-4932-B5F5-8A40CB4E7E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95A4AA5-01F5-468D-82DE-8CDBFA8C80FF}"/>
    <w:embedItalic r:id="rId3" w:fontKey="{9EE585B4-43F8-4AEB-80D2-67BE168DEA6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AFE43CE-48E5-40FC-A1E2-98B6C826BF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CB7A9A4-3B7B-4C17-B0CA-321A4AB22E15}"/>
    <w:embedBold r:id="rId6" w:fontKey="{B0E6A537-44CD-4CB5-BE1F-1D9F3B3431B5}"/>
  </w:font>
  <w:font w:name="Lora">
    <w:charset w:val="00"/>
    <w:family w:val="auto"/>
    <w:pitch w:val="variable"/>
    <w:sig w:usb0="A00002FF" w:usb1="5000204B" w:usb2="00000000" w:usb3="00000000" w:csb0="00000097" w:csb1="00000000"/>
    <w:embedRegular r:id="rId7" w:fontKey="{8804950E-03EE-4B98-9DC5-1EF8971AEF21}"/>
    <w:embedBold r:id="rId8" w:fontKey="{52B1C1DF-5344-42DA-9D29-E1842770394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5072E"/>
    <w:multiLevelType w:val="multilevel"/>
    <w:tmpl w:val="58D084C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EB11BB9"/>
    <w:multiLevelType w:val="multilevel"/>
    <w:tmpl w:val="61E273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97542807">
    <w:abstractNumId w:val="0"/>
  </w:num>
  <w:num w:numId="2" w16cid:durableId="711422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EF0"/>
    <w:rsid w:val="00176DEF"/>
    <w:rsid w:val="006817DC"/>
    <w:rsid w:val="00713EF0"/>
    <w:rsid w:val="00BC628C"/>
    <w:rsid w:val="00B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82ED"/>
  <w15:docId w15:val="{6B72433C-66F3-41F4-B4E8-89FE0A59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6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6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6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6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446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44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6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6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6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44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6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6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6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6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6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6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46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6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62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.laechel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t.ly/2026nemns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kdAr9aCqK1UxYH0NKLCorIQaJA==">CgMxLjA4AHIhMVJxNUpFSDVWRFdzd0c0QXNTeXlMUnpDYTdxbUZ4eDVP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Rollie Bockbrader</dc:creator>
  <cp:lastModifiedBy>Rollie Bockbrader</cp:lastModifiedBy>
  <cp:revision>3</cp:revision>
  <dcterms:created xsi:type="dcterms:W3CDTF">2026-02-20T14:41:00Z</dcterms:created>
  <dcterms:modified xsi:type="dcterms:W3CDTF">2026-02-20T14:52:00Z</dcterms:modified>
</cp:coreProperties>
</file>